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DB01" w14:textId="77777777" w:rsidR="000F19E4" w:rsidRDefault="000F19E4" w:rsidP="000F19E4">
      <w:pPr>
        <w:tabs>
          <w:tab w:val="left" w:pos="710"/>
        </w:tabs>
        <w:spacing w:after="0"/>
        <w:jc w:val="center"/>
        <w:rPr>
          <w:rFonts w:eastAsia="Arial" w:cs="Calibri"/>
        </w:rPr>
      </w:pPr>
      <w:r>
        <w:rPr>
          <w:rFonts w:eastAsia="Arial" w:cs="Calibri"/>
        </w:rPr>
        <w:t>UNIVERSIDAD TSEYOR DE GRANADA</w:t>
      </w:r>
    </w:p>
    <w:p w14:paraId="1DF6688B" w14:textId="77777777" w:rsidR="000F19E4" w:rsidRDefault="000F19E4" w:rsidP="000F19E4">
      <w:pPr>
        <w:spacing w:after="0"/>
        <w:jc w:val="center"/>
        <w:rPr>
          <w:rFonts w:eastAsia="Arial" w:cs="Calibri"/>
        </w:rPr>
      </w:pPr>
      <w:r>
        <w:rPr>
          <w:rFonts w:eastAsia="Arial" w:cs="Calibri"/>
        </w:rPr>
        <w:t>DEPARTAMENTO DE SALUD Y NUTRICIÓN</w:t>
      </w:r>
    </w:p>
    <w:p w14:paraId="1115524C" w14:textId="77777777" w:rsidR="000F19E4" w:rsidRDefault="000F19E4" w:rsidP="000F19E4">
      <w:pPr>
        <w:spacing w:after="0"/>
        <w:jc w:val="center"/>
        <w:rPr>
          <w:rFonts w:eastAsia="Arial" w:cs="Calibri"/>
        </w:rPr>
      </w:pPr>
    </w:p>
    <w:p w14:paraId="7A02F11E" w14:textId="77777777" w:rsidR="000F19E4" w:rsidRDefault="000F19E4" w:rsidP="000F19E4">
      <w:pPr>
        <w:spacing w:after="0"/>
        <w:jc w:val="center"/>
        <w:rPr>
          <w:rFonts w:eastAsia="Arial" w:cs="Calibri"/>
        </w:rPr>
      </w:pPr>
    </w:p>
    <w:p w14:paraId="5DE8FEFD" w14:textId="1A218B1A" w:rsidR="000F19E4" w:rsidRDefault="000F19E4" w:rsidP="000F19E4">
      <w:pPr>
        <w:spacing w:after="0"/>
        <w:jc w:val="center"/>
        <w:rPr>
          <w:rFonts w:eastAsia="Arial" w:cs="Calibri"/>
        </w:rPr>
      </w:pPr>
      <w:r>
        <w:rPr>
          <w:noProof/>
        </w:rPr>
        <w:drawing>
          <wp:inline distT="0" distB="0" distL="0" distR="0" wp14:anchorId="7C1A5341" wp14:editId="0ED19A85">
            <wp:extent cx="539750" cy="800100"/>
            <wp:effectExtent l="0" t="0" r="0" b="0"/>
            <wp:docPr id="4958617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B09C0" w14:textId="77777777" w:rsidR="000F19E4" w:rsidRDefault="000F19E4" w:rsidP="000F19E4">
      <w:pPr>
        <w:rPr>
          <w:rFonts w:cs="Calibri"/>
          <w:color w:val="000000"/>
        </w:rPr>
      </w:pPr>
    </w:p>
    <w:p w14:paraId="4701DC6C" w14:textId="67DB7AF1" w:rsidR="000F19E4" w:rsidRDefault="000F19E4" w:rsidP="000F19E4">
      <w:pPr>
        <w:jc w:val="center"/>
        <w:rPr>
          <w:rFonts w:cs="Calibri"/>
        </w:rPr>
      </w:pPr>
      <w:r>
        <w:rPr>
          <w:rFonts w:cs="Calibri"/>
          <w:color w:val="000000"/>
        </w:rPr>
        <w:t xml:space="preserve"> O. D.  No.154</w:t>
      </w:r>
    </w:p>
    <w:p w14:paraId="2D71F4A0" w14:textId="77777777" w:rsidR="000F19E4" w:rsidRDefault="000F19E4" w:rsidP="000F19E4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Correspondiente al</w:t>
      </w:r>
    </w:p>
    <w:p w14:paraId="07C26C5B" w14:textId="55365949" w:rsidR="000F19E4" w:rsidRDefault="000F19E4" w:rsidP="000F19E4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 de agosto 2025</w:t>
      </w:r>
    </w:p>
    <w:p w14:paraId="48C38473" w14:textId="77777777" w:rsidR="000F19E4" w:rsidRDefault="000F19E4" w:rsidP="000F19E4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20:00 Horas de España</w:t>
      </w:r>
    </w:p>
    <w:p w14:paraId="0FBCFBC2" w14:textId="77777777" w:rsidR="000F19E4" w:rsidRDefault="000F19E4" w:rsidP="000F19E4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Sala Paltalk Tseyor Salud UTG</w:t>
      </w:r>
    </w:p>
    <w:p w14:paraId="6012FBFE" w14:textId="77777777" w:rsidR="000F19E4" w:rsidRDefault="000F19E4" w:rsidP="000F19E4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35A3A28" w14:textId="77777777" w:rsidR="000F19E4" w:rsidRDefault="000F19E4" w:rsidP="000F19E4">
      <w:pPr>
        <w:pStyle w:val="NormalWeb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775E62D" w14:textId="77777777" w:rsidR="000F19E4" w:rsidRDefault="000F19E4" w:rsidP="000F19E4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 Bienvenida a los presentes en sala.</w:t>
      </w:r>
    </w:p>
    <w:p w14:paraId="110C176E" w14:textId="77777777" w:rsidR="000F19E4" w:rsidRDefault="000F19E4" w:rsidP="000F19E4">
      <w:pPr>
        <w:pStyle w:val="NormalWeb"/>
        <w:jc w:val="both"/>
      </w:pPr>
      <w:r>
        <w:rPr>
          <w:rFonts w:ascii="Calibri" w:hAnsi="Calibri" w:cs="Calibri"/>
          <w:color w:val="000000"/>
          <w:sz w:val="22"/>
          <w:szCs w:val="22"/>
        </w:rPr>
        <w:t>2. Mantra de protección y las palabras mayas Beh, Sayab, Tseek.</w:t>
      </w:r>
    </w:p>
    <w:p w14:paraId="17EB8A97" w14:textId="30C0D183" w:rsidR="000F19E4" w:rsidRDefault="000F19E4" w:rsidP="000F19E4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 Meditación: </w:t>
      </w:r>
      <w:r w:rsidR="003D6941">
        <w:rPr>
          <w:rFonts w:ascii="Calibri" w:hAnsi="Calibri" w:cs="Calibri"/>
          <w:color w:val="000000"/>
          <w:sz w:val="22"/>
          <w:szCs w:val="22"/>
        </w:rPr>
        <w:t>1004. Shilcars. Taller de limpieza de nuestro organismo con la micropartícula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8FF1F63" w14:textId="7C7F0878" w:rsidR="000F19E4" w:rsidRDefault="000F19E4" w:rsidP="000F19E4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4. </w:t>
      </w:r>
      <w:r w:rsidR="00A60A60">
        <w:rPr>
          <w:rFonts w:ascii="Calibri" w:hAnsi="Calibri" w:cs="Calibri"/>
          <w:color w:val="000000"/>
          <w:sz w:val="22"/>
          <w:szCs w:val="22"/>
        </w:rPr>
        <w:t>Lectura y a</w:t>
      </w:r>
      <w:r>
        <w:rPr>
          <w:rFonts w:ascii="Calibri" w:hAnsi="Calibri" w:cs="Calibri"/>
          <w:color w:val="000000"/>
          <w:sz w:val="22"/>
          <w:szCs w:val="22"/>
        </w:rPr>
        <w:t>probación de</w:t>
      </w:r>
      <w:r w:rsidR="00A60A60">
        <w:rPr>
          <w:rFonts w:ascii="Calibri" w:hAnsi="Calibri" w:cs="Calibri"/>
          <w:color w:val="000000"/>
          <w:sz w:val="22"/>
          <w:szCs w:val="22"/>
        </w:rPr>
        <w:t>l</w:t>
      </w:r>
      <w:r>
        <w:rPr>
          <w:rFonts w:ascii="Calibri" w:hAnsi="Calibri" w:cs="Calibri"/>
          <w:color w:val="000000"/>
          <w:sz w:val="22"/>
          <w:szCs w:val="22"/>
        </w:rPr>
        <w:t xml:space="preserve"> Acta No. 153 correspondiente al 6 de julio</w:t>
      </w:r>
      <w:r w:rsidR="00A60A60">
        <w:rPr>
          <w:rFonts w:ascii="Calibri" w:hAnsi="Calibri" w:cs="Calibri"/>
          <w:color w:val="000000"/>
          <w:sz w:val="22"/>
          <w:szCs w:val="22"/>
        </w:rPr>
        <w:t xml:space="preserve"> del</w:t>
      </w:r>
      <w:r>
        <w:rPr>
          <w:rFonts w:ascii="Calibri" w:hAnsi="Calibri" w:cs="Calibri"/>
          <w:color w:val="000000"/>
          <w:sz w:val="22"/>
          <w:szCs w:val="22"/>
        </w:rPr>
        <w:t xml:space="preserve"> 2025.</w:t>
      </w:r>
    </w:p>
    <w:p w14:paraId="42307C1A" w14:textId="41B79743" w:rsidR="000F19E4" w:rsidRDefault="000F19E4" w:rsidP="000F19E4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5.  Revisión del Plan de trabajo 2025.</w:t>
      </w:r>
    </w:p>
    <w:p w14:paraId="32D71032" w14:textId="572B498B" w:rsidR="000F19E4" w:rsidRDefault="00A60A60" w:rsidP="000F19E4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="000F19E4">
        <w:rPr>
          <w:rFonts w:ascii="Calibri" w:hAnsi="Calibri" w:cs="Calibri"/>
          <w:color w:val="000000"/>
          <w:sz w:val="22"/>
          <w:szCs w:val="22"/>
        </w:rPr>
        <w:t>. Información de los Equipo del Departamento y cambio de nombre de la Mini triada de Salud</w:t>
      </w:r>
      <w:r>
        <w:rPr>
          <w:rFonts w:ascii="Calibri" w:hAnsi="Calibri" w:cs="Calibri"/>
          <w:color w:val="000000"/>
          <w:sz w:val="22"/>
          <w:szCs w:val="22"/>
        </w:rPr>
        <w:t xml:space="preserve"> a Equipo de Salud.</w:t>
      </w:r>
      <w:r w:rsidR="000F19E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F9512DF" w14:textId="77777777" w:rsidR="000F19E4" w:rsidRDefault="000F19E4" w:rsidP="000F19E4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7. Ruego y preguntas</w:t>
      </w:r>
    </w:p>
    <w:p w14:paraId="1501E482" w14:textId="77777777" w:rsidR="000F19E4" w:rsidRDefault="000F19E4" w:rsidP="000F19E4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4A80D7F" w14:textId="77777777" w:rsidR="000F19E4" w:rsidRDefault="000F19E4" w:rsidP="000F19E4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 amor y servicio </w:t>
      </w:r>
    </w:p>
    <w:p w14:paraId="3E1A7271" w14:textId="77777777" w:rsidR="000F19E4" w:rsidRDefault="000F19E4" w:rsidP="000F19E4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Departamento de Salud y Nutrición</w:t>
      </w:r>
    </w:p>
    <w:p w14:paraId="17A52076" w14:textId="77777777" w:rsidR="000F19E4" w:rsidRDefault="000F19E4" w:rsidP="000F19E4"/>
    <w:p w14:paraId="34DB0651" w14:textId="77777777" w:rsidR="000F19E4" w:rsidRDefault="000F19E4" w:rsidP="000F19E4"/>
    <w:p w14:paraId="518E14C9" w14:textId="77777777" w:rsidR="000F19E4" w:rsidRDefault="000F19E4" w:rsidP="000F19E4"/>
    <w:p w14:paraId="2DD470FF" w14:textId="77777777" w:rsidR="00215C42" w:rsidRDefault="00215C42"/>
    <w:sectPr w:rsidR="0021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E4"/>
    <w:rsid w:val="000F19E4"/>
    <w:rsid w:val="00215C42"/>
    <w:rsid w:val="00372640"/>
    <w:rsid w:val="003D6941"/>
    <w:rsid w:val="005B43B6"/>
    <w:rsid w:val="00744429"/>
    <w:rsid w:val="00A60A60"/>
    <w:rsid w:val="00C8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78EB"/>
  <w15:chartTrackingRefBased/>
  <w15:docId w15:val="{162722EF-C999-4DD6-AB57-5932957D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F19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19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9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19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19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19E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19E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19E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9E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1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19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19E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19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19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19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19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1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F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19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F1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19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F19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19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F19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1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19E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19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1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2</cp:revision>
  <dcterms:created xsi:type="dcterms:W3CDTF">2025-07-31T14:56:00Z</dcterms:created>
  <dcterms:modified xsi:type="dcterms:W3CDTF">2025-07-31T17:44:00Z</dcterms:modified>
</cp:coreProperties>
</file>